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DF" w:rsidRPr="00B11391" w:rsidRDefault="00DC41DF" w:rsidP="00B1139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B1139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Выплаты лицам, осуществляющим уход за детьми-инвалидами, инвалидами с детства I группы и другими нетрудоспособными гражданами</w:t>
      </w:r>
    </w:p>
    <w:p w:rsidR="00DC41DF" w:rsidRPr="00850958" w:rsidRDefault="00DC41DF" w:rsidP="00DC41DF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DC41DF" w:rsidRPr="00850958" w:rsidRDefault="00B11391" w:rsidP="00DC41D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>
        <w:tab/>
      </w:r>
      <w:hyperlink r:id="rId4" w:history="1">
        <w:r w:rsidR="00DC41DF" w:rsidRPr="00850958">
          <w:rPr>
            <w:rFonts w:ascii="Times New Roman" w:eastAsia="Times New Roman" w:hAnsi="Times New Roman" w:cs="Times New Roman"/>
            <w:color w:val="000000"/>
            <w:sz w:val="29"/>
          </w:rPr>
          <w:t>Указом Президента Российской Федерации от 29.12.2024 №1125 «О некоторых вопросах, связанных с установлением выплат лицам, осуществляющим уход за детьми-инвалидами, инвалидами с детства I группы и другими нетрудоспособными гражданами»</w:t>
        </w:r>
      </w:hyperlink>
      <w:r w:rsidR="00DC41DF"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 с 01.01.2025 года ежемесячные выплаты в размере 10 000 рублей распространены на всех трудоспособных лиц, осуществляющих уход за ребенком-инвалидом в возрасте до 18 лет или инвалидом с детства I группы.</w:t>
      </w:r>
    </w:p>
    <w:p w:rsidR="00DC41DF" w:rsidRPr="00850958" w:rsidRDefault="00B11391" w:rsidP="00DC41D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C41DF"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Ранее указанную выплату получали родители (усыновители) или опекуны (попечители), неработающие либо осуществляющие трудовую деятельность на условиях неполного рабочего времени, в том числе на указанных условиях дистанционно или на дому, а другим неработающим лицам полагалась выплата в размере 1200 рублей.</w:t>
      </w:r>
    </w:p>
    <w:p w:rsidR="00DC41DF" w:rsidRPr="00850958" w:rsidRDefault="00B11391" w:rsidP="00DC41D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C41DF"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размер ежемесячных выплат будет ежегодно пересматриваться с 1 февраля текущего года исходя из индекса роста потребительских цен за предыдущий год в соответствии с коэффициентом индексации, определяемым Правительством</w:t>
      </w:r>
      <w:r w:rsidR="00DC41DF" w:rsidRPr="00850958">
        <w:rPr>
          <w:rFonts w:ascii="Times New Roman" w:eastAsia="Times New Roman" w:hAnsi="Times New Roman" w:cs="Times New Roman"/>
          <w:color w:val="000000"/>
          <w:sz w:val="33"/>
          <w:szCs w:val="33"/>
          <w:shd w:val="clear" w:color="auto" w:fill="FFFFFF"/>
        </w:rPr>
        <w:t> </w:t>
      </w:r>
      <w:r w:rsidR="00DC41DF"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 Федерации.</w:t>
      </w:r>
    </w:p>
    <w:p w:rsidR="00B11391" w:rsidRDefault="00B11391" w:rsidP="00DC4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41DF" w:rsidRDefault="00DC41DF" w:rsidP="00DC4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DC41DF" w:rsidRPr="000C536C" w:rsidRDefault="00DC41DF" w:rsidP="00DC41DF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3702FD" w:rsidRDefault="003702FD"/>
    <w:sectPr w:rsidR="00370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41DF"/>
    <w:rsid w:val="003702FD"/>
    <w:rsid w:val="00B11391"/>
    <w:rsid w:val="00DC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426C6"/>
  <w15:docId w15:val="{27EFB4E2-38E5-4AB5-A97E-2D8A78C7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950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3</cp:revision>
  <dcterms:created xsi:type="dcterms:W3CDTF">2025-05-12T07:37:00Z</dcterms:created>
  <dcterms:modified xsi:type="dcterms:W3CDTF">2025-05-15T03:10:00Z</dcterms:modified>
</cp:coreProperties>
</file>