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Pr="00750BE1" w:rsidRDefault="00147835" w:rsidP="00750BE1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  <w:sectPr w:rsidR="00680EAF" w:rsidRPr="00750BE1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767F48">
      <w:pPr>
        <w:pStyle w:val="a3"/>
        <w:tabs>
          <w:tab w:val="left" w:pos="2117"/>
        </w:tabs>
        <w:spacing w:before="89"/>
        <w:ind w:left="147"/>
      </w:pPr>
      <w:r>
        <w:rPr>
          <w:u w:val="single" w:color="2F2F2F"/>
        </w:rPr>
        <w:t xml:space="preserve">Согласовано   </w:t>
      </w:r>
      <w:proofErr w:type="gramStart"/>
      <w:r>
        <w:rPr>
          <w:u w:val="single" w:color="2F2F2F"/>
        </w:rPr>
        <w:t>Шмидт .</w:t>
      </w:r>
      <w:proofErr w:type="gramEnd"/>
      <w:r>
        <w:rPr>
          <w:u w:val="single" w:color="2F2F2F"/>
        </w:rPr>
        <w:t>И.О.</w:t>
      </w:r>
    </w:p>
    <w:p w:rsidR="00680EAF" w:rsidRDefault="001F41CB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E660CE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7B01B8">
              <w:rPr>
                <w:color w:val="0F0F0F"/>
                <w:w w:val="110"/>
                <w:sz w:val="25"/>
              </w:rPr>
              <w:t xml:space="preserve"> </w:t>
            </w:r>
            <w:r w:rsidR="00767F48">
              <w:rPr>
                <w:color w:val="0F0F0F"/>
                <w:w w:val="110"/>
                <w:sz w:val="25"/>
              </w:rPr>
              <w:t>15</w:t>
            </w:r>
            <w:r w:rsidR="007F79F3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r w:rsidR="00147835">
              <w:rPr>
                <w:color w:val="181818"/>
                <w:w w:val="110"/>
                <w:sz w:val="25"/>
              </w:rPr>
              <w:t xml:space="preserve">  </w:t>
            </w:r>
            <w:r w:rsidR="00767F48">
              <w:rPr>
                <w:color w:val="181818"/>
                <w:w w:val="110"/>
                <w:sz w:val="25"/>
                <w:u w:val="single"/>
              </w:rPr>
              <w:t xml:space="preserve">сентября </w:t>
            </w:r>
            <w:bookmarkStart w:id="0" w:name="_GoBack"/>
            <w:bookmarkEnd w:id="0"/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0E5004" w:rsidP="00BF3201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>Возрастная категория с 1</w:t>
            </w:r>
            <w:r w:rsidR="00BF3201">
              <w:rPr>
                <w:color w:val="1F1F1F"/>
                <w:w w:val="110"/>
                <w:sz w:val="25"/>
              </w:rPr>
              <w:t>2</w:t>
            </w:r>
            <w:r>
              <w:rPr>
                <w:color w:val="1F1F1F"/>
                <w:w w:val="110"/>
                <w:sz w:val="25"/>
              </w:rPr>
              <w:t xml:space="preserve"> лет</w:t>
            </w:r>
            <w:r w:rsidR="00BF3201">
              <w:rPr>
                <w:color w:val="1F1F1F"/>
                <w:w w:val="110"/>
                <w:sz w:val="25"/>
              </w:rPr>
              <w:t xml:space="preserve"> и старше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BF3201" w:rsidTr="00907F49">
        <w:trPr>
          <w:trHeight w:val="263"/>
        </w:trPr>
        <w:tc>
          <w:tcPr>
            <w:tcW w:w="4918" w:type="dxa"/>
          </w:tcPr>
          <w:p w:rsidR="00BF3201" w:rsidRPr="00AA4233" w:rsidRDefault="00BF3201" w:rsidP="00BF3201">
            <w:r w:rsidRPr="00AA4233">
              <w:t>суп молочный с крупой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1658D0" w:rsidRDefault="00BF3201" w:rsidP="00BF3201">
            <w:pPr>
              <w:jc w:val="center"/>
            </w:pPr>
            <w:r w:rsidRPr="001658D0">
              <w:t>250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24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Pr="004C0D22" w:rsidRDefault="00BF3201" w:rsidP="00BF3201">
            <w:pPr>
              <w:jc w:val="center"/>
            </w:pPr>
            <w:r w:rsidRPr="004C0D22">
              <w:t>186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2200D" w:rsidRDefault="00BF3201" w:rsidP="00BF3201">
            <w:pPr>
              <w:jc w:val="center"/>
            </w:pPr>
            <w:r w:rsidRPr="0022200D">
              <w:t>14,20</w:t>
            </w:r>
          </w:p>
        </w:tc>
      </w:tr>
      <w:tr w:rsidR="00BF3201" w:rsidTr="00907F49">
        <w:trPr>
          <w:trHeight w:val="263"/>
        </w:trPr>
        <w:tc>
          <w:tcPr>
            <w:tcW w:w="4918" w:type="dxa"/>
          </w:tcPr>
          <w:p w:rsidR="00BF3201" w:rsidRPr="00AA4233" w:rsidRDefault="00BF3201" w:rsidP="00BF3201">
            <w:r w:rsidRPr="00AA4233">
              <w:t>чай с лимоном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1658D0" w:rsidRDefault="00BF3201" w:rsidP="00BF3201">
            <w:pPr>
              <w:jc w:val="center"/>
            </w:pPr>
            <w:r w:rsidRPr="001658D0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14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Pr="004C0D22" w:rsidRDefault="00BF3201" w:rsidP="00BF3201">
            <w:pPr>
              <w:jc w:val="center"/>
            </w:pPr>
            <w:r w:rsidRPr="004C0D22">
              <w:t>54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2200D" w:rsidRDefault="00BF3201" w:rsidP="00BF3201">
            <w:pPr>
              <w:jc w:val="center"/>
            </w:pPr>
            <w:r w:rsidRPr="0022200D">
              <w:t>2,50</w:t>
            </w:r>
          </w:p>
        </w:tc>
      </w:tr>
      <w:tr w:rsidR="00BF3201" w:rsidTr="00907F49">
        <w:trPr>
          <w:trHeight w:val="264"/>
        </w:trPr>
        <w:tc>
          <w:tcPr>
            <w:tcW w:w="4918" w:type="dxa"/>
          </w:tcPr>
          <w:p w:rsidR="00BF3201" w:rsidRPr="00AA4233" w:rsidRDefault="00BF3201" w:rsidP="00BF3201">
            <w:r w:rsidRPr="00AA4233">
              <w:t xml:space="preserve">хлеб </w:t>
            </w:r>
            <w:proofErr w:type="spellStart"/>
            <w:r w:rsidRPr="00AA4233">
              <w:t>витаминизированый</w:t>
            </w:r>
            <w:proofErr w:type="spellEnd"/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1658D0" w:rsidRDefault="00BF3201" w:rsidP="00BF3201">
            <w:pPr>
              <w:jc w:val="center"/>
            </w:pPr>
            <w:r w:rsidRPr="001658D0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9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Pr="004C0D22" w:rsidRDefault="00BF3201" w:rsidP="00BF3201">
            <w:pPr>
              <w:jc w:val="center"/>
            </w:pPr>
            <w:r w:rsidRPr="004C0D22">
              <w:t>38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2200D" w:rsidRDefault="00BF3201" w:rsidP="00BF3201">
            <w:pPr>
              <w:jc w:val="center"/>
            </w:pPr>
            <w:r w:rsidRPr="0022200D">
              <w:t>1,40</w:t>
            </w:r>
          </w:p>
        </w:tc>
      </w:tr>
      <w:tr w:rsidR="00BF3201" w:rsidTr="00907F49">
        <w:trPr>
          <w:trHeight w:val="264"/>
        </w:trPr>
        <w:tc>
          <w:tcPr>
            <w:tcW w:w="4918" w:type="dxa"/>
          </w:tcPr>
          <w:p w:rsidR="00BF3201" w:rsidRPr="00AA4233" w:rsidRDefault="00BF3201" w:rsidP="00BF3201">
            <w:r w:rsidRPr="00AA4233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1658D0" w:rsidRDefault="00BF3201" w:rsidP="00BF3201">
            <w:pPr>
              <w:jc w:val="center"/>
            </w:pPr>
            <w:r w:rsidRPr="001658D0">
              <w:t>20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Pr="004C0D22" w:rsidRDefault="00BF3201" w:rsidP="00BF3201">
            <w:pPr>
              <w:jc w:val="center"/>
            </w:pPr>
            <w:r w:rsidRPr="004C0D22">
              <w:t>34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2200D" w:rsidRDefault="00BF3201" w:rsidP="00BF3201">
            <w:pPr>
              <w:jc w:val="center"/>
            </w:pPr>
            <w:r w:rsidRPr="0022200D">
              <w:t>1,30</w:t>
            </w:r>
          </w:p>
        </w:tc>
      </w:tr>
      <w:tr w:rsidR="00BF3201" w:rsidTr="00907F49">
        <w:trPr>
          <w:trHeight w:val="264"/>
        </w:trPr>
        <w:tc>
          <w:tcPr>
            <w:tcW w:w="4918" w:type="dxa"/>
          </w:tcPr>
          <w:p w:rsidR="00BF3201" w:rsidRPr="00AA4233" w:rsidRDefault="00BF3201" w:rsidP="00BF3201">
            <w:r w:rsidRPr="00AA4233">
              <w:t>бутерброд с сыром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1658D0" w:rsidRDefault="00BF3201" w:rsidP="00BF3201">
            <w:pPr>
              <w:jc w:val="center"/>
            </w:pPr>
            <w:r w:rsidRPr="001658D0">
              <w:t>45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Pr="004C0D22" w:rsidRDefault="00BF3201" w:rsidP="00BF3201">
            <w:pPr>
              <w:jc w:val="center"/>
            </w:pPr>
            <w:r w:rsidRPr="004C0D22">
              <w:t>122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2200D" w:rsidRDefault="00BF3201" w:rsidP="00BF3201">
            <w:pPr>
              <w:jc w:val="center"/>
            </w:pPr>
            <w:r w:rsidRPr="0022200D">
              <w:t>15,00</w:t>
            </w:r>
          </w:p>
        </w:tc>
      </w:tr>
      <w:tr w:rsidR="00BF3201" w:rsidTr="00907F49">
        <w:trPr>
          <w:trHeight w:val="264"/>
        </w:trPr>
        <w:tc>
          <w:tcPr>
            <w:tcW w:w="4918" w:type="dxa"/>
          </w:tcPr>
          <w:p w:rsidR="00BF3201" w:rsidRPr="00AA4233" w:rsidRDefault="00BF3201" w:rsidP="00BF3201">
            <w:r w:rsidRPr="00AA4233">
              <w:t>яблоко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1658D0">
              <w:t>150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3771A2" w:rsidRDefault="00BF3201" w:rsidP="00BF3201">
            <w:pPr>
              <w:jc w:val="center"/>
            </w:pPr>
            <w:r w:rsidRPr="003771A2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3771A2">
              <w:t>28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BF3201" w:rsidRDefault="00BF3201" w:rsidP="00BF3201">
            <w:pPr>
              <w:jc w:val="center"/>
            </w:pPr>
            <w:r w:rsidRPr="004C0D22">
              <w:t>117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22200D">
              <w:t>20,00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1304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130423" w:rsidP="0013042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551</w:t>
            </w:r>
          </w:p>
        </w:tc>
        <w:tc>
          <w:tcPr>
            <w:tcW w:w="1388" w:type="dxa"/>
          </w:tcPr>
          <w:p w:rsidR="00696659" w:rsidRPr="003A0224" w:rsidRDefault="00130423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69,50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130423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F3201" w:rsidTr="00F31AFB">
        <w:trPr>
          <w:trHeight w:val="260"/>
        </w:trPr>
        <w:tc>
          <w:tcPr>
            <w:tcW w:w="4918" w:type="dxa"/>
          </w:tcPr>
          <w:p w:rsidR="00BF3201" w:rsidRPr="00D57D1A" w:rsidRDefault="00BF3201" w:rsidP="00BF3201">
            <w:r w:rsidRPr="00D57D1A">
              <w:t>салат "Любительский"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81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16,50</w:t>
            </w:r>
          </w:p>
        </w:tc>
      </w:tr>
      <w:tr w:rsidR="00BF3201" w:rsidTr="00F31AFB">
        <w:trPr>
          <w:trHeight w:val="263"/>
        </w:trPr>
        <w:tc>
          <w:tcPr>
            <w:tcW w:w="4918" w:type="dxa"/>
          </w:tcPr>
          <w:p w:rsidR="00BF3201" w:rsidRPr="00D57D1A" w:rsidRDefault="00BF3201" w:rsidP="00BF3201">
            <w:r w:rsidRPr="00D57D1A">
              <w:t>рассольник домашний с птицей, со сметаной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270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5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11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108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27,00</w:t>
            </w:r>
          </w:p>
        </w:tc>
      </w:tr>
      <w:tr w:rsidR="00BF3201" w:rsidTr="00F31AFB">
        <w:trPr>
          <w:trHeight w:val="255"/>
        </w:trPr>
        <w:tc>
          <w:tcPr>
            <w:tcW w:w="4918" w:type="dxa"/>
          </w:tcPr>
          <w:p w:rsidR="00BF3201" w:rsidRPr="00D57D1A" w:rsidRDefault="00BF3201" w:rsidP="00BF3201">
            <w:r w:rsidRPr="00D57D1A">
              <w:t xml:space="preserve">"Ежики" из мяса с рисом, с соусом 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120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14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191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25,90</w:t>
            </w:r>
          </w:p>
        </w:tc>
      </w:tr>
      <w:tr w:rsidR="00BF3201" w:rsidTr="00F31AFB">
        <w:trPr>
          <w:trHeight w:val="260"/>
        </w:trPr>
        <w:tc>
          <w:tcPr>
            <w:tcW w:w="4918" w:type="dxa"/>
          </w:tcPr>
          <w:p w:rsidR="00BF3201" w:rsidRPr="00D57D1A" w:rsidRDefault="00BF3201" w:rsidP="00BF3201">
            <w:r w:rsidRPr="00D57D1A">
              <w:t>макароны изделия отварные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180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44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227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8,70</w:t>
            </w:r>
          </w:p>
        </w:tc>
      </w:tr>
      <w:tr w:rsidR="00BF3201" w:rsidTr="00F31AFB">
        <w:trPr>
          <w:trHeight w:val="264"/>
        </w:trPr>
        <w:tc>
          <w:tcPr>
            <w:tcW w:w="4918" w:type="dxa"/>
          </w:tcPr>
          <w:p w:rsidR="00BF3201" w:rsidRPr="00D57D1A" w:rsidRDefault="00BF3201" w:rsidP="00BF3201">
            <w:r w:rsidRPr="00D57D1A">
              <w:t>сок в ассортименте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22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89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25,00</w:t>
            </w:r>
          </w:p>
        </w:tc>
      </w:tr>
      <w:tr w:rsidR="00BF3201" w:rsidTr="00F31AFB">
        <w:trPr>
          <w:trHeight w:val="264"/>
        </w:trPr>
        <w:tc>
          <w:tcPr>
            <w:tcW w:w="4918" w:type="dxa"/>
          </w:tcPr>
          <w:p w:rsidR="00BF3201" w:rsidRPr="00D57D1A" w:rsidRDefault="00BF3201" w:rsidP="00BF3201">
            <w:r w:rsidRPr="00D57D1A">
              <w:t xml:space="preserve">хлеб </w:t>
            </w:r>
            <w:proofErr w:type="spellStart"/>
            <w:r w:rsidRPr="00D57D1A">
              <w:t>витаминизированый</w:t>
            </w:r>
            <w:proofErr w:type="spellEnd"/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Pr="008540A0" w:rsidRDefault="00BF3201" w:rsidP="00BF3201">
            <w:pPr>
              <w:jc w:val="center"/>
            </w:pPr>
            <w:r w:rsidRPr="008540A0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26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BF3201" w:rsidRPr="0029561C" w:rsidRDefault="00BF3201" w:rsidP="00BF3201">
            <w:pPr>
              <w:jc w:val="center"/>
            </w:pPr>
            <w:r w:rsidRPr="0029561C">
              <w:t>116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9D1109" w:rsidRDefault="00BF3201" w:rsidP="00BF3201">
            <w:pPr>
              <w:jc w:val="center"/>
            </w:pPr>
            <w:r w:rsidRPr="009D1109">
              <w:t>2,80</w:t>
            </w:r>
          </w:p>
        </w:tc>
      </w:tr>
      <w:tr w:rsidR="00BF3201" w:rsidTr="00F31AFB">
        <w:trPr>
          <w:trHeight w:val="264"/>
        </w:trPr>
        <w:tc>
          <w:tcPr>
            <w:tcW w:w="4918" w:type="dxa"/>
          </w:tcPr>
          <w:p w:rsidR="00BF3201" w:rsidRPr="00D57D1A" w:rsidRDefault="00BF3201" w:rsidP="00BF3201">
            <w:r w:rsidRPr="00D57D1A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8540A0">
              <w:t>60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Pr="002C1E90" w:rsidRDefault="00BF3201" w:rsidP="00BF3201">
            <w:pPr>
              <w:jc w:val="center"/>
            </w:pPr>
            <w:r w:rsidRPr="002C1E90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2C1E90">
              <w:t>23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29561C">
              <w:t>103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BF3201" w:rsidRDefault="00BF3201" w:rsidP="00BF3201">
            <w:pPr>
              <w:jc w:val="center"/>
            </w:pPr>
            <w:r w:rsidRPr="009D1109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BF3201" w:rsidP="00BF3201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13042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0423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BF3201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0423" w:rsidP="00BF3201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BF3201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BF3201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915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30423"/>
    <w:rsid w:val="00134B1C"/>
    <w:rsid w:val="00147835"/>
    <w:rsid w:val="00183559"/>
    <w:rsid w:val="001F41CB"/>
    <w:rsid w:val="00223114"/>
    <w:rsid w:val="00227E9C"/>
    <w:rsid w:val="00261807"/>
    <w:rsid w:val="002A0ECF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6138BD"/>
    <w:rsid w:val="00680EAF"/>
    <w:rsid w:val="006828FF"/>
    <w:rsid w:val="00696659"/>
    <w:rsid w:val="006A422E"/>
    <w:rsid w:val="006D2A5A"/>
    <w:rsid w:val="00730CBD"/>
    <w:rsid w:val="00750BE1"/>
    <w:rsid w:val="00767F48"/>
    <w:rsid w:val="007B01B8"/>
    <w:rsid w:val="007B1C04"/>
    <w:rsid w:val="007D3AC3"/>
    <w:rsid w:val="007F79F3"/>
    <w:rsid w:val="00800081"/>
    <w:rsid w:val="00817AC2"/>
    <w:rsid w:val="008350D3"/>
    <w:rsid w:val="008755C8"/>
    <w:rsid w:val="008A407A"/>
    <w:rsid w:val="008B037A"/>
    <w:rsid w:val="008B4AAE"/>
    <w:rsid w:val="00937CD7"/>
    <w:rsid w:val="0099557B"/>
    <w:rsid w:val="009A5060"/>
    <w:rsid w:val="009D66A7"/>
    <w:rsid w:val="00AE4E62"/>
    <w:rsid w:val="00AF0730"/>
    <w:rsid w:val="00B53E7C"/>
    <w:rsid w:val="00B6218D"/>
    <w:rsid w:val="00B64AAC"/>
    <w:rsid w:val="00BC014F"/>
    <w:rsid w:val="00BC663E"/>
    <w:rsid w:val="00BF3201"/>
    <w:rsid w:val="00C02CBE"/>
    <w:rsid w:val="00C628DF"/>
    <w:rsid w:val="00C92384"/>
    <w:rsid w:val="00D42AFE"/>
    <w:rsid w:val="00D557D3"/>
    <w:rsid w:val="00DE2E42"/>
    <w:rsid w:val="00E63639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DADDC"/>
  <w15:docId w15:val="{8A4AD36E-DAA3-487C-8EB8-E58A9DAEC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2023-05-14T20:14:00Z</cp:lastPrinted>
  <dcterms:created xsi:type="dcterms:W3CDTF">2023-04-02T18:46:00Z</dcterms:created>
  <dcterms:modified xsi:type="dcterms:W3CDTF">2023-09-10T01:38:00Z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